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6777" w14:textId="2863FDF5" w:rsidR="00A038B6" w:rsidRPr="00A038B6" w:rsidRDefault="00A038B6" w:rsidP="00A038B6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414BE315">
        <w:rPr>
          <w:rFonts w:ascii="Century Gothic" w:eastAsia="Times New Roman" w:hAnsi="Century Gothic" w:cs="Segoe UI"/>
          <w:b/>
          <w:bCs/>
          <w:sz w:val="32"/>
          <w:szCs w:val="32"/>
          <w:lang w:eastAsia="en-GB"/>
        </w:rPr>
        <w:t>Onboarding toolkit –</w:t>
      </w:r>
      <w:r w:rsidR="00E97C3F">
        <w:rPr>
          <w:rFonts w:ascii="Century Gothic" w:eastAsia="Times New Roman" w:hAnsi="Century Gothic" w:cs="Segoe UI"/>
          <w:b/>
          <w:bCs/>
          <w:sz w:val="32"/>
          <w:szCs w:val="32"/>
          <w:lang w:eastAsia="en-GB"/>
        </w:rPr>
        <w:t xml:space="preserve"> </w:t>
      </w:r>
      <w:r w:rsidRPr="414BE315">
        <w:rPr>
          <w:rFonts w:ascii="Century Gothic" w:eastAsia="Times New Roman" w:hAnsi="Century Gothic" w:cs="Segoe UI"/>
          <w:b/>
          <w:bCs/>
          <w:sz w:val="32"/>
          <w:szCs w:val="32"/>
          <w:lang w:eastAsia="en-GB"/>
        </w:rPr>
        <w:t>internal email template for admins</w:t>
      </w:r>
    </w:p>
    <w:p w14:paraId="693FD28C" w14:textId="53569689" w:rsidR="00CC24F6" w:rsidRPr="00910F75" w:rsidRDefault="00A038B6" w:rsidP="00910F75">
      <w:pPr>
        <w:textAlignment w:val="baseline"/>
        <w:rPr>
          <w:rStyle w:val="IntenseEmphasis"/>
          <w:rFonts w:ascii="Segoe UI" w:eastAsia="Times New Roman" w:hAnsi="Segoe UI" w:cs="Segoe UI"/>
          <w:i w:val="0"/>
          <w:iCs w:val="0"/>
          <w:color w:val="auto"/>
          <w:sz w:val="18"/>
          <w:szCs w:val="18"/>
          <w:lang w:eastAsia="en-GB"/>
        </w:rPr>
      </w:pPr>
      <w:r w:rsidRPr="00A038B6">
        <w:rPr>
          <w:rFonts w:ascii="Arial" w:eastAsia="Times New Roman" w:hAnsi="Arial" w:cs="Arial"/>
          <w:lang w:eastAsia="en-GB"/>
        </w:rPr>
        <w:t> </w:t>
      </w:r>
      <w:r w:rsidRPr="00A038B6">
        <w:rPr>
          <w:rFonts w:ascii="Century Gothic" w:eastAsia="Times New Roman" w:hAnsi="Century Gothic" w:cs="Segoe UI"/>
          <w:lang w:eastAsia="en-GB"/>
        </w:rPr>
        <w:t> </w:t>
      </w:r>
    </w:p>
    <w:p w14:paraId="55AE3D70" w14:textId="3F0B97E9" w:rsidR="00A038B6" w:rsidRDefault="00A038B6" w:rsidP="00A038B6">
      <w:pPr>
        <w:rPr>
          <w:rStyle w:val="IntenseEmphasis"/>
          <w:i w:val="0"/>
          <w:iCs w:val="0"/>
          <w:color w:val="auto"/>
        </w:rPr>
      </w:pPr>
    </w:p>
    <w:p w14:paraId="322A5E2B" w14:textId="7613CD25" w:rsidR="008B6E85" w:rsidRDefault="008B6E85" w:rsidP="00A038B6">
      <w:p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Subject line: </w:t>
      </w:r>
      <w:r w:rsidR="00AF5E9E">
        <w:rPr>
          <w:rStyle w:val="IntenseEmphasis"/>
          <w:i w:val="0"/>
          <w:iCs w:val="0"/>
          <w:color w:val="auto"/>
        </w:rPr>
        <w:t>We’re joining the</w:t>
      </w:r>
      <w:r w:rsidR="003059B4">
        <w:rPr>
          <w:rStyle w:val="IntenseEmphasis"/>
          <w:i w:val="0"/>
          <w:iCs w:val="0"/>
          <w:color w:val="auto"/>
        </w:rPr>
        <w:t xml:space="preserve"> Taskize </w:t>
      </w:r>
      <w:r w:rsidR="00AF5E9E">
        <w:rPr>
          <w:rStyle w:val="IntenseEmphasis"/>
          <w:i w:val="0"/>
          <w:iCs w:val="0"/>
          <w:color w:val="auto"/>
        </w:rPr>
        <w:t xml:space="preserve">network </w:t>
      </w:r>
    </w:p>
    <w:p w14:paraId="18080A31" w14:textId="58286743" w:rsidR="00DF7FB6" w:rsidRDefault="008B6E85" w:rsidP="00A038B6">
      <w:p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Title:</w:t>
      </w:r>
      <w:r w:rsidR="00F25011">
        <w:rPr>
          <w:rStyle w:val="IntenseEmphasis"/>
          <w:i w:val="0"/>
          <w:iCs w:val="0"/>
          <w:color w:val="auto"/>
        </w:rPr>
        <w:t xml:space="preserve"> </w:t>
      </w:r>
      <w:r w:rsidR="00AF5E9E">
        <w:rPr>
          <w:rStyle w:val="IntenseEmphasis"/>
          <w:i w:val="0"/>
          <w:iCs w:val="0"/>
          <w:color w:val="auto"/>
        </w:rPr>
        <w:t xml:space="preserve">Introducing Taskize </w:t>
      </w:r>
      <w:r w:rsidR="007E269F">
        <w:rPr>
          <w:rStyle w:val="IntenseEmphasis"/>
          <w:i w:val="0"/>
          <w:iCs w:val="0"/>
          <w:color w:val="auto"/>
        </w:rPr>
        <w:t xml:space="preserve"> </w:t>
      </w:r>
    </w:p>
    <w:p w14:paraId="34AA963C" w14:textId="77777777" w:rsidR="008B6E85" w:rsidRDefault="008B6E85" w:rsidP="00A038B6">
      <w:pPr>
        <w:rPr>
          <w:rStyle w:val="IntenseEmphasis"/>
          <w:i w:val="0"/>
          <w:iCs w:val="0"/>
          <w:color w:val="auto"/>
        </w:rPr>
      </w:pPr>
    </w:p>
    <w:p w14:paraId="654FF883" w14:textId="065D1D3A" w:rsidR="008B6E85" w:rsidRDefault="00B20930" w:rsidP="00A038B6">
      <w:p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[Company greeting]</w:t>
      </w:r>
    </w:p>
    <w:p w14:paraId="7FBF7FF7" w14:textId="77777777" w:rsidR="00B20930" w:rsidRDefault="00B20930" w:rsidP="00A038B6">
      <w:pPr>
        <w:rPr>
          <w:rStyle w:val="IntenseEmphasis"/>
          <w:i w:val="0"/>
          <w:iCs w:val="0"/>
          <w:color w:val="auto"/>
        </w:rPr>
      </w:pPr>
    </w:p>
    <w:p w14:paraId="5A0AB80D" w14:textId="155C4B7C" w:rsidR="00B20930" w:rsidRDefault="00B20930" w:rsidP="00A038B6">
      <w:p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Great news! We’re joining the </w:t>
      </w:r>
      <w:hyperlink r:id="rId10" w:history="1">
        <w:r w:rsidRPr="00F903FF">
          <w:rPr>
            <w:rStyle w:val="Hyperlink"/>
          </w:rPr>
          <w:t>Taskize</w:t>
        </w:r>
      </w:hyperlink>
      <w:r>
        <w:rPr>
          <w:rStyle w:val="IntenseEmphasis"/>
          <w:i w:val="0"/>
          <w:iCs w:val="0"/>
          <w:color w:val="auto"/>
        </w:rPr>
        <w:t xml:space="preserve"> network.</w:t>
      </w:r>
    </w:p>
    <w:p w14:paraId="5EC01AEE" w14:textId="77777777" w:rsidR="00B20930" w:rsidRDefault="00B20930" w:rsidP="00A038B6">
      <w:pPr>
        <w:rPr>
          <w:rStyle w:val="IntenseEmphasis"/>
          <w:i w:val="0"/>
          <w:iCs w:val="0"/>
          <w:color w:val="auto"/>
        </w:rPr>
      </w:pPr>
    </w:p>
    <w:p w14:paraId="5005C633" w14:textId="0BAFDC26" w:rsidR="00B20930" w:rsidRDefault="00B20930" w:rsidP="00A038B6">
      <w:pPr>
        <w:rPr>
          <w:rStyle w:val="IntenseEmphasis"/>
          <w:b/>
          <w:bCs/>
          <w:i w:val="0"/>
          <w:iCs w:val="0"/>
          <w:color w:val="auto"/>
        </w:rPr>
      </w:pPr>
      <w:r>
        <w:rPr>
          <w:rStyle w:val="IntenseEmphasis"/>
          <w:b/>
          <w:bCs/>
          <w:i w:val="0"/>
          <w:iCs w:val="0"/>
          <w:color w:val="auto"/>
        </w:rPr>
        <w:t>What is Taskize?</w:t>
      </w:r>
    </w:p>
    <w:p w14:paraId="500242D2" w14:textId="77777777" w:rsidR="00B20930" w:rsidRDefault="00B20930" w:rsidP="00A038B6">
      <w:pPr>
        <w:rPr>
          <w:rStyle w:val="IntenseEmphasis"/>
          <w:i w:val="0"/>
          <w:iCs w:val="0"/>
          <w:color w:val="auto"/>
        </w:rPr>
      </w:pPr>
    </w:p>
    <w:p w14:paraId="317B3FF2" w14:textId="0085678D" w:rsidR="00314628" w:rsidRPr="00314628" w:rsidRDefault="00CA0498" w:rsidP="00A038B6">
      <w:p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Taskize is a</w:t>
      </w:r>
      <w:r w:rsidR="0078037B">
        <w:rPr>
          <w:rStyle w:val="IntenseEmphasis"/>
          <w:i w:val="0"/>
          <w:iCs w:val="0"/>
          <w:color w:val="auto"/>
        </w:rPr>
        <w:t xml:space="preserve">n inter-company workflow platform </w:t>
      </w:r>
      <w:r w:rsidR="00951DF0">
        <w:rPr>
          <w:rStyle w:val="IntenseEmphasis"/>
          <w:i w:val="0"/>
          <w:iCs w:val="0"/>
          <w:color w:val="auto"/>
        </w:rPr>
        <w:t xml:space="preserve">that helps resolve post-trade </w:t>
      </w:r>
      <w:r w:rsidR="00936ED6">
        <w:rPr>
          <w:rStyle w:val="IntenseEmphasis"/>
          <w:i w:val="0"/>
          <w:iCs w:val="0"/>
          <w:color w:val="auto"/>
        </w:rPr>
        <w:softHyphen/>
      </w:r>
      <w:r w:rsidR="00936ED6">
        <w:rPr>
          <w:rStyle w:val="IntenseEmphasis"/>
          <w:i w:val="0"/>
          <w:iCs w:val="0"/>
          <w:color w:val="auto"/>
        </w:rPr>
        <w:softHyphen/>
      </w:r>
      <w:r w:rsidR="00951DF0">
        <w:rPr>
          <w:rStyle w:val="IntenseEmphasis"/>
          <w:i w:val="0"/>
          <w:iCs w:val="0"/>
          <w:color w:val="auto"/>
        </w:rPr>
        <w:t>issues</w:t>
      </w:r>
      <w:r w:rsidR="00FA28D5">
        <w:rPr>
          <w:rStyle w:val="IntenseEmphasis"/>
          <w:i w:val="0"/>
          <w:iCs w:val="0"/>
          <w:color w:val="auto"/>
        </w:rPr>
        <w:t>. It’s trusted by over 500 firms</w:t>
      </w:r>
      <w:r w:rsidR="00DA4573">
        <w:rPr>
          <w:rStyle w:val="IntenseEmphasis"/>
          <w:i w:val="0"/>
          <w:iCs w:val="0"/>
          <w:color w:val="auto"/>
        </w:rPr>
        <w:t xml:space="preserve">, </w:t>
      </w:r>
      <w:r w:rsidR="00DA4573" w:rsidRPr="00DA4573">
        <w:t>including most of the world’s top 20 financial organisations</w:t>
      </w:r>
      <w:r w:rsidR="00DA4573">
        <w:t>.</w:t>
      </w:r>
    </w:p>
    <w:p w14:paraId="4C2FF91F" w14:textId="77777777" w:rsidR="00B20930" w:rsidRDefault="00B20930" w:rsidP="00A038B6">
      <w:pPr>
        <w:rPr>
          <w:rStyle w:val="IntenseEmphasis"/>
          <w:b/>
          <w:bCs/>
          <w:i w:val="0"/>
          <w:iCs w:val="0"/>
          <w:color w:val="auto"/>
        </w:rPr>
      </w:pPr>
    </w:p>
    <w:p w14:paraId="0CA2F3AD" w14:textId="29829178" w:rsidR="00B20930" w:rsidRDefault="00B20930" w:rsidP="00A038B6">
      <w:pPr>
        <w:rPr>
          <w:rStyle w:val="IntenseEmphasis"/>
          <w:b/>
          <w:bCs/>
          <w:i w:val="0"/>
          <w:iCs w:val="0"/>
          <w:color w:val="auto"/>
        </w:rPr>
      </w:pPr>
      <w:r>
        <w:rPr>
          <w:rStyle w:val="IntenseEmphasis"/>
          <w:b/>
          <w:bCs/>
          <w:i w:val="0"/>
          <w:iCs w:val="0"/>
          <w:color w:val="auto"/>
        </w:rPr>
        <w:t xml:space="preserve">Why are we joining the Taskize network? </w:t>
      </w:r>
    </w:p>
    <w:p w14:paraId="2FC2A493" w14:textId="77777777" w:rsidR="00B20930" w:rsidRDefault="00B20930" w:rsidP="00A038B6">
      <w:pPr>
        <w:rPr>
          <w:rStyle w:val="IntenseEmphasis"/>
          <w:i w:val="0"/>
          <w:iCs w:val="0"/>
          <w:color w:val="auto"/>
        </w:rPr>
      </w:pPr>
    </w:p>
    <w:p w14:paraId="76285CC2" w14:textId="1399DD67" w:rsidR="00862FEF" w:rsidRDefault="00862FEF" w:rsidP="00A038B6">
      <w:p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By using Taskize to work with your counterparties more effectively, </w:t>
      </w:r>
      <w:r w:rsidR="003B4A9B">
        <w:rPr>
          <w:rStyle w:val="IntenseEmphasis"/>
          <w:i w:val="0"/>
          <w:iCs w:val="0"/>
          <w:color w:val="auto"/>
        </w:rPr>
        <w:t>you’ll be able to:</w:t>
      </w:r>
    </w:p>
    <w:p w14:paraId="16A12352" w14:textId="77777777" w:rsidR="003B4A9B" w:rsidRDefault="003B4A9B" w:rsidP="00A038B6">
      <w:pPr>
        <w:rPr>
          <w:rStyle w:val="IntenseEmphasis"/>
          <w:i w:val="0"/>
          <w:iCs w:val="0"/>
          <w:color w:val="auto"/>
        </w:rPr>
      </w:pPr>
    </w:p>
    <w:p w14:paraId="043F01E9" w14:textId="5B3C9F7E" w:rsidR="003B4A9B" w:rsidRDefault="003B4A9B" w:rsidP="003B4A9B">
      <w:pPr>
        <w:pStyle w:val="ListParagraph"/>
        <w:numPr>
          <w:ilvl w:val="0"/>
          <w:numId w:val="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Reduce the number of emails in your inbox</w:t>
      </w:r>
    </w:p>
    <w:p w14:paraId="3B4DA1E7" w14:textId="1A7571ED" w:rsidR="003B4A9B" w:rsidRDefault="00B83CF6" w:rsidP="003B4A9B">
      <w:pPr>
        <w:pStyle w:val="ListParagraph"/>
        <w:numPr>
          <w:ilvl w:val="0"/>
          <w:numId w:val="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Quickly resolve</w:t>
      </w:r>
      <w:r w:rsidR="00DC4720">
        <w:rPr>
          <w:rStyle w:val="IntenseEmphasis"/>
          <w:i w:val="0"/>
          <w:iCs w:val="0"/>
          <w:color w:val="auto"/>
        </w:rPr>
        <w:t xml:space="preserve"> que</w:t>
      </w:r>
      <w:r w:rsidR="00A8146B">
        <w:rPr>
          <w:rStyle w:val="IntenseEmphasis"/>
          <w:i w:val="0"/>
          <w:iCs w:val="0"/>
          <w:color w:val="auto"/>
        </w:rPr>
        <w:t xml:space="preserve">ries </w:t>
      </w:r>
    </w:p>
    <w:p w14:paraId="5E632E42" w14:textId="596465CE" w:rsidR="00DC4720" w:rsidRDefault="00B83CF6" w:rsidP="00F32BCD">
      <w:pPr>
        <w:pStyle w:val="ListParagraph"/>
        <w:numPr>
          <w:ilvl w:val="0"/>
          <w:numId w:val="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Easily track the progress of your </w:t>
      </w:r>
      <w:r w:rsidR="004F7828">
        <w:rPr>
          <w:rStyle w:val="IntenseEmphasis"/>
          <w:i w:val="0"/>
          <w:iCs w:val="0"/>
          <w:color w:val="auto"/>
        </w:rPr>
        <w:t xml:space="preserve">query </w:t>
      </w:r>
    </w:p>
    <w:p w14:paraId="145C2795" w14:textId="4FEDF465" w:rsidR="003E09EF" w:rsidRPr="00F32BCD" w:rsidRDefault="003E09EF" w:rsidP="00F32BCD">
      <w:pPr>
        <w:pStyle w:val="ListParagraph"/>
        <w:numPr>
          <w:ilvl w:val="0"/>
          <w:numId w:val="1"/>
        </w:num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Avoid missing deadlines </w:t>
      </w:r>
    </w:p>
    <w:p w14:paraId="6EA82D64" w14:textId="77777777" w:rsidR="00A20ECB" w:rsidRPr="00A20ECB" w:rsidRDefault="00A20ECB" w:rsidP="00A038B6">
      <w:pPr>
        <w:rPr>
          <w:rStyle w:val="IntenseEmphasis"/>
          <w:i w:val="0"/>
          <w:iCs w:val="0"/>
          <w:color w:val="auto"/>
        </w:rPr>
      </w:pPr>
    </w:p>
    <w:p w14:paraId="2F264A34" w14:textId="77777777" w:rsidR="00B20930" w:rsidRDefault="00B20930" w:rsidP="00A038B6">
      <w:pPr>
        <w:rPr>
          <w:rStyle w:val="IntenseEmphasis"/>
          <w:b/>
          <w:bCs/>
          <w:i w:val="0"/>
          <w:iCs w:val="0"/>
          <w:color w:val="auto"/>
        </w:rPr>
      </w:pPr>
    </w:p>
    <w:p w14:paraId="0873140A" w14:textId="52779CC8" w:rsidR="00B20930" w:rsidRDefault="00314628" w:rsidP="00A038B6">
      <w:pPr>
        <w:rPr>
          <w:rStyle w:val="IntenseEmphasis"/>
          <w:i w:val="0"/>
          <w:iCs w:val="0"/>
          <w:color w:val="auto"/>
        </w:rPr>
      </w:pPr>
      <w:r>
        <w:rPr>
          <w:rStyle w:val="IntenseEmphasis"/>
          <w:b/>
          <w:bCs/>
          <w:i w:val="0"/>
          <w:iCs w:val="0"/>
          <w:color w:val="auto"/>
        </w:rPr>
        <w:t>Next steps</w:t>
      </w:r>
    </w:p>
    <w:p w14:paraId="4817B27D" w14:textId="77777777" w:rsidR="00314628" w:rsidRDefault="00314628" w:rsidP="00A038B6">
      <w:pPr>
        <w:rPr>
          <w:rStyle w:val="IntenseEmphasis"/>
          <w:i w:val="0"/>
          <w:iCs w:val="0"/>
          <w:color w:val="auto"/>
        </w:rPr>
      </w:pPr>
    </w:p>
    <w:p w14:paraId="0C4230F8" w14:textId="003588D1" w:rsidR="00314628" w:rsidRDefault="00243D3E" w:rsidP="00A038B6">
      <w:p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>In the next few days</w:t>
      </w:r>
      <w:r w:rsidR="000B5C88">
        <w:rPr>
          <w:rStyle w:val="IntenseEmphasis"/>
          <w:i w:val="0"/>
          <w:iCs w:val="0"/>
          <w:color w:val="auto"/>
        </w:rPr>
        <w:t>,</w:t>
      </w:r>
      <w:r>
        <w:rPr>
          <w:rStyle w:val="IntenseEmphasis"/>
          <w:i w:val="0"/>
          <w:iCs w:val="0"/>
          <w:color w:val="auto"/>
        </w:rPr>
        <w:t xml:space="preserve"> you’ll receive an email from Taskize asking yo</w:t>
      </w:r>
      <w:r w:rsidR="00FE2E6A">
        <w:rPr>
          <w:rStyle w:val="IntenseEmphasis"/>
          <w:i w:val="0"/>
          <w:iCs w:val="0"/>
          <w:color w:val="auto"/>
        </w:rPr>
        <w:t xml:space="preserve">u to finish setting up your account by </w:t>
      </w:r>
      <w:r w:rsidR="000B5C88">
        <w:rPr>
          <w:rStyle w:val="IntenseEmphasis"/>
          <w:i w:val="0"/>
          <w:iCs w:val="0"/>
          <w:color w:val="auto"/>
        </w:rPr>
        <w:t>creating</w:t>
      </w:r>
      <w:r w:rsidR="00FE2E6A">
        <w:rPr>
          <w:rStyle w:val="IntenseEmphasis"/>
          <w:i w:val="0"/>
          <w:iCs w:val="0"/>
          <w:color w:val="auto"/>
        </w:rPr>
        <w:t xml:space="preserve"> a password</w:t>
      </w:r>
      <w:r w:rsidR="00B614C7">
        <w:rPr>
          <w:rStyle w:val="IntenseEmphasis"/>
          <w:i w:val="0"/>
          <w:iCs w:val="0"/>
          <w:color w:val="auto"/>
        </w:rPr>
        <w:t xml:space="preserve">. Please do this as soon as you receive the email. </w:t>
      </w:r>
    </w:p>
    <w:p w14:paraId="2DF02A71" w14:textId="77777777" w:rsidR="005B7D40" w:rsidRDefault="005B7D40" w:rsidP="00A038B6">
      <w:pPr>
        <w:rPr>
          <w:rStyle w:val="IntenseEmphasis"/>
          <w:i w:val="0"/>
          <w:iCs w:val="0"/>
          <w:color w:val="auto"/>
        </w:rPr>
      </w:pPr>
    </w:p>
    <w:p w14:paraId="164F497F" w14:textId="67C7A55B" w:rsidR="005B7D40" w:rsidRPr="00314628" w:rsidRDefault="005B7D40" w:rsidP="00A038B6">
      <w:p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After you’ve set up your account, please bookmark Taskize to make it easier to access in future. </w:t>
      </w:r>
    </w:p>
    <w:p w14:paraId="50175A0C" w14:textId="77777777" w:rsidR="00B20930" w:rsidRDefault="00B20930" w:rsidP="00A038B6">
      <w:pPr>
        <w:rPr>
          <w:rStyle w:val="IntenseEmphasis"/>
          <w:i w:val="0"/>
          <w:iCs w:val="0"/>
          <w:color w:val="auto"/>
        </w:rPr>
      </w:pPr>
    </w:p>
    <w:p w14:paraId="6553DD32" w14:textId="77777777" w:rsidR="00D915D7" w:rsidRDefault="00D915D7" w:rsidP="00A038B6">
      <w:pPr>
        <w:rPr>
          <w:rStyle w:val="IntenseEmphasis"/>
          <w:i w:val="0"/>
          <w:iCs w:val="0"/>
          <w:color w:val="auto"/>
        </w:rPr>
      </w:pPr>
    </w:p>
    <w:p w14:paraId="50BF7C70" w14:textId="560C58E7" w:rsidR="00D76291" w:rsidRDefault="00D76291" w:rsidP="00D76291">
      <w:pPr>
        <w:rPr>
          <w:rStyle w:val="IntenseEmphasis"/>
          <w:i w:val="0"/>
          <w:iCs w:val="0"/>
          <w:color w:val="auto"/>
        </w:rPr>
      </w:pPr>
      <w:r>
        <w:rPr>
          <w:rStyle w:val="IntenseEmphasis"/>
          <w:i w:val="0"/>
          <w:iCs w:val="0"/>
          <w:color w:val="auto"/>
        </w:rPr>
        <w:t xml:space="preserve">[Company </w:t>
      </w:r>
      <w:proofErr w:type="gramStart"/>
      <w:r>
        <w:rPr>
          <w:rStyle w:val="IntenseEmphasis"/>
          <w:i w:val="0"/>
          <w:iCs w:val="0"/>
          <w:color w:val="auto"/>
        </w:rPr>
        <w:t>sign</w:t>
      </w:r>
      <w:proofErr w:type="gramEnd"/>
      <w:r>
        <w:rPr>
          <w:rStyle w:val="IntenseEmphasis"/>
          <w:i w:val="0"/>
          <w:iCs w:val="0"/>
          <w:color w:val="auto"/>
        </w:rPr>
        <w:t xml:space="preserve"> off]</w:t>
      </w:r>
    </w:p>
    <w:p w14:paraId="0E403860" w14:textId="77777777" w:rsidR="00D76291" w:rsidRDefault="00D76291" w:rsidP="00A038B6">
      <w:pPr>
        <w:rPr>
          <w:rStyle w:val="IntenseEmphasis"/>
          <w:i w:val="0"/>
          <w:iCs w:val="0"/>
          <w:color w:val="auto"/>
        </w:rPr>
      </w:pPr>
    </w:p>
    <w:p w14:paraId="564E0952" w14:textId="77777777" w:rsidR="00D915D7" w:rsidRPr="00A038B6" w:rsidRDefault="00D915D7" w:rsidP="00A038B6">
      <w:pPr>
        <w:rPr>
          <w:rStyle w:val="IntenseEmphasis"/>
          <w:i w:val="0"/>
          <w:iCs w:val="0"/>
          <w:color w:val="auto"/>
        </w:rPr>
      </w:pPr>
    </w:p>
    <w:sectPr w:rsidR="00D915D7" w:rsidRPr="00A038B6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9404" w14:textId="77777777" w:rsidR="005B5BAF" w:rsidRDefault="005B5BAF" w:rsidP="00990972">
      <w:r>
        <w:separator/>
      </w:r>
    </w:p>
  </w:endnote>
  <w:endnote w:type="continuationSeparator" w:id="0">
    <w:p w14:paraId="3E085EED" w14:textId="77777777" w:rsidR="005B5BAF" w:rsidRDefault="005B5BAF" w:rsidP="0099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2A8C" w14:textId="77777777" w:rsidR="00990972" w:rsidRDefault="00990972" w:rsidP="00CE17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57134F9" w14:textId="77777777" w:rsidR="00990972" w:rsidRDefault="00990972" w:rsidP="009909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8"/>
        <w:szCs w:val="28"/>
      </w:rPr>
      <w:id w:val="-1923935324"/>
      <w:docPartObj>
        <w:docPartGallery w:val="Page Numbers (Bottom of Page)"/>
        <w:docPartUnique/>
      </w:docPartObj>
    </w:sdtPr>
    <w:sdtContent>
      <w:p w14:paraId="1F10821E" w14:textId="77777777" w:rsidR="000722AB" w:rsidRPr="00990972" w:rsidRDefault="000722AB" w:rsidP="000722AB">
        <w:pPr>
          <w:pStyle w:val="Footer"/>
          <w:framePr w:wrap="none" w:vAnchor="text" w:hAnchor="page" w:x="10301" w:y="83"/>
          <w:rPr>
            <w:rStyle w:val="PageNumber"/>
            <w:sz w:val="28"/>
            <w:szCs w:val="28"/>
          </w:rPr>
        </w:pPr>
        <w:r>
          <w:rPr>
            <w:rStyle w:val="PageNumber"/>
            <w:sz w:val="28"/>
            <w:szCs w:val="28"/>
          </w:rPr>
          <w:t>1</w:t>
        </w:r>
      </w:p>
    </w:sdtContent>
  </w:sdt>
  <w:p w14:paraId="575C80E7" w14:textId="77777777" w:rsidR="00990972" w:rsidRDefault="00990972" w:rsidP="00990972">
    <w:pPr>
      <w:ind w:right="360"/>
      <w:rPr>
        <w:rFonts w:ascii="Century Gothic" w:hAnsi="Century Gothic"/>
        <w:color w:val="707070"/>
        <w:kern w:val="24"/>
        <w:sz w:val="16"/>
        <w:szCs w:val="16"/>
        <w:lang w:val="en-US"/>
      </w:rPr>
    </w:pPr>
  </w:p>
  <w:p w14:paraId="12CA0D1D" w14:textId="77777777" w:rsidR="00990972" w:rsidRPr="00990972" w:rsidRDefault="00990972" w:rsidP="00990972">
    <w:pPr>
      <w:rPr>
        <w:color w:val="707070"/>
        <w:kern w:val="24"/>
        <w:sz w:val="16"/>
        <w:szCs w:val="16"/>
        <w:lang w:val="en-US"/>
      </w:rPr>
    </w:pPr>
    <w:r w:rsidRPr="006E5745">
      <w:rPr>
        <w:rFonts w:ascii="Century Gothic" w:hAnsi="Century Gothic"/>
        <w:color w:val="707070"/>
        <w:kern w:val="24"/>
        <w:sz w:val="16"/>
        <w:szCs w:val="16"/>
        <w:lang w:val="en-US"/>
      </w:rPr>
      <w:t>Copyright © 2022 Taskize. All rights reserved. Confidential.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427C" w14:textId="77777777" w:rsidR="005B5BAF" w:rsidRDefault="005B5BAF" w:rsidP="00990972">
      <w:r>
        <w:separator/>
      </w:r>
    </w:p>
  </w:footnote>
  <w:footnote w:type="continuationSeparator" w:id="0">
    <w:p w14:paraId="79EB3664" w14:textId="77777777" w:rsidR="005B5BAF" w:rsidRDefault="005B5BAF" w:rsidP="00990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FB7B" w14:textId="77777777" w:rsidR="00990972" w:rsidRDefault="0099097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89EC53" wp14:editId="243C25FD">
          <wp:simplePos x="0" y="0"/>
          <wp:positionH relativeFrom="column">
            <wp:posOffset>-571500</wp:posOffset>
          </wp:positionH>
          <wp:positionV relativeFrom="paragraph">
            <wp:posOffset>-178435</wp:posOffset>
          </wp:positionV>
          <wp:extent cx="1842770" cy="241300"/>
          <wp:effectExtent l="0" t="0" r="0" b="0"/>
          <wp:wrapSquare wrapText="bothSides"/>
          <wp:docPr id="1" name="Picture 1" descr="A picture containing text, dark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dark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4785"/>
    <w:multiLevelType w:val="hybridMultilevel"/>
    <w:tmpl w:val="1ECE1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B6"/>
    <w:rsid w:val="00033195"/>
    <w:rsid w:val="000722AB"/>
    <w:rsid w:val="000B5C88"/>
    <w:rsid w:val="000B7061"/>
    <w:rsid w:val="001C6D58"/>
    <w:rsid w:val="001F42E4"/>
    <w:rsid w:val="00243D3E"/>
    <w:rsid w:val="003059B4"/>
    <w:rsid w:val="00314628"/>
    <w:rsid w:val="0035390E"/>
    <w:rsid w:val="003B4A9B"/>
    <w:rsid w:val="003C3CF0"/>
    <w:rsid w:val="003E09EF"/>
    <w:rsid w:val="00424E58"/>
    <w:rsid w:val="004F7828"/>
    <w:rsid w:val="005344F9"/>
    <w:rsid w:val="0053458D"/>
    <w:rsid w:val="0054629B"/>
    <w:rsid w:val="00546B5A"/>
    <w:rsid w:val="005B5BAF"/>
    <w:rsid w:val="005B7D40"/>
    <w:rsid w:val="0063354A"/>
    <w:rsid w:val="00703DE2"/>
    <w:rsid w:val="00745FBF"/>
    <w:rsid w:val="00750ACA"/>
    <w:rsid w:val="0078037B"/>
    <w:rsid w:val="007E269F"/>
    <w:rsid w:val="00862FEF"/>
    <w:rsid w:val="008B6E85"/>
    <w:rsid w:val="00910F75"/>
    <w:rsid w:val="00936ED6"/>
    <w:rsid w:val="00951DF0"/>
    <w:rsid w:val="00990972"/>
    <w:rsid w:val="009C459B"/>
    <w:rsid w:val="009D3730"/>
    <w:rsid w:val="00A038B6"/>
    <w:rsid w:val="00A20ECB"/>
    <w:rsid w:val="00A8146B"/>
    <w:rsid w:val="00AF5E9E"/>
    <w:rsid w:val="00B20930"/>
    <w:rsid w:val="00B614C7"/>
    <w:rsid w:val="00B71890"/>
    <w:rsid w:val="00B83CF6"/>
    <w:rsid w:val="00B964DC"/>
    <w:rsid w:val="00CA0498"/>
    <w:rsid w:val="00CC24F6"/>
    <w:rsid w:val="00D517B9"/>
    <w:rsid w:val="00D76291"/>
    <w:rsid w:val="00D915D7"/>
    <w:rsid w:val="00DA4573"/>
    <w:rsid w:val="00DC4720"/>
    <w:rsid w:val="00DF7FB6"/>
    <w:rsid w:val="00E253FF"/>
    <w:rsid w:val="00E97C3F"/>
    <w:rsid w:val="00EB1B4B"/>
    <w:rsid w:val="00F25011"/>
    <w:rsid w:val="00F32BCD"/>
    <w:rsid w:val="00F903FF"/>
    <w:rsid w:val="00FA28D5"/>
    <w:rsid w:val="00FE2E6A"/>
    <w:rsid w:val="414BE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C265B"/>
  <w15:chartTrackingRefBased/>
  <w15:docId w15:val="{6DAD951C-1336-C148-933A-F51DDE59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Default"/>
    <w:qFormat/>
    <w:rsid w:val="00990972"/>
  </w:style>
  <w:style w:type="paragraph" w:styleId="Heading1">
    <w:name w:val="heading 1"/>
    <w:aliases w:val="Headings"/>
    <w:basedOn w:val="Normal"/>
    <w:next w:val="Normal"/>
    <w:link w:val="Heading1Char"/>
    <w:uiPriority w:val="9"/>
    <w:qFormat/>
    <w:rsid w:val="00424E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2B45" w:themeColor="text1"/>
      <w:sz w:val="32"/>
      <w:szCs w:val="32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424E58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color w:val="002B45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s Char"/>
    <w:basedOn w:val="DefaultParagraphFont"/>
    <w:link w:val="Heading1"/>
    <w:uiPriority w:val="9"/>
    <w:rsid w:val="00424E58"/>
    <w:rPr>
      <w:rFonts w:asciiTheme="majorHAnsi" w:eastAsiaTheme="majorEastAsia" w:hAnsiTheme="majorHAnsi" w:cstheme="majorBidi"/>
      <w:b/>
      <w:color w:val="002B45" w:themeColor="text1"/>
      <w:sz w:val="32"/>
      <w:szCs w:val="32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424E58"/>
    <w:rPr>
      <w:rFonts w:ascii="Century Gothic" w:eastAsiaTheme="majorEastAsia" w:hAnsi="Century Gothic" w:cstheme="majorBidi"/>
      <w:b/>
      <w:color w:val="002B45" w:themeColor="text1"/>
      <w:sz w:val="28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424E58"/>
    <w:pPr>
      <w:spacing w:after="120"/>
    </w:pPr>
    <w:rPr>
      <w:color w:val="002B45" w:themeColor="text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24E58"/>
  </w:style>
  <w:style w:type="character" w:styleId="IntenseEmphasis">
    <w:name w:val="Intense Emphasis"/>
    <w:basedOn w:val="DefaultParagraphFont"/>
    <w:uiPriority w:val="21"/>
    <w:rsid w:val="00546B5A"/>
    <w:rPr>
      <w:i/>
      <w:iCs/>
      <w:color w:val="FF7D56" w:themeColor="accent1"/>
    </w:rPr>
  </w:style>
  <w:style w:type="paragraph" w:styleId="Header">
    <w:name w:val="header"/>
    <w:basedOn w:val="Normal"/>
    <w:link w:val="HeaderChar"/>
    <w:uiPriority w:val="99"/>
    <w:unhideWhenUsed/>
    <w:rsid w:val="00990972"/>
    <w:pPr>
      <w:tabs>
        <w:tab w:val="center" w:pos="4513"/>
        <w:tab w:val="right" w:pos="9026"/>
      </w:tabs>
    </w:pPr>
    <w:rPr>
      <w:color w:val="002B45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990972"/>
    <w:rPr>
      <w:color w:val="002B45" w:themeColor="text1"/>
    </w:rPr>
  </w:style>
  <w:style w:type="paragraph" w:styleId="Footer">
    <w:name w:val="footer"/>
    <w:basedOn w:val="Normal"/>
    <w:link w:val="FooterChar"/>
    <w:uiPriority w:val="99"/>
    <w:unhideWhenUsed/>
    <w:rsid w:val="00990972"/>
    <w:pPr>
      <w:tabs>
        <w:tab w:val="center" w:pos="4513"/>
        <w:tab w:val="right" w:pos="9026"/>
      </w:tabs>
    </w:pPr>
    <w:rPr>
      <w:color w:val="002B45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990972"/>
    <w:rPr>
      <w:color w:val="002B45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990972"/>
  </w:style>
  <w:style w:type="paragraph" w:customStyle="1" w:styleId="paragraph">
    <w:name w:val="paragraph"/>
    <w:basedOn w:val="Normal"/>
    <w:rsid w:val="00A038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A038B6"/>
  </w:style>
  <w:style w:type="character" w:customStyle="1" w:styleId="eop">
    <w:name w:val="eop"/>
    <w:basedOn w:val="DefaultParagraphFont"/>
    <w:rsid w:val="00A038B6"/>
  </w:style>
  <w:style w:type="paragraph" w:styleId="ListParagraph">
    <w:name w:val="List Paragraph"/>
    <w:basedOn w:val="Normal"/>
    <w:uiPriority w:val="34"/>
    <w:rsid w:val="003B4A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23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askiz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askize.sharepoint.com/sites/Marketing/Shared%20Documents/Marketing/A%20&#8211;%20Microsoft%20Office%20templates/Taskize%20blank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Taskize">
      <a:dk1>
        <a:srgbClr val="002B45"/>
      </a:dk1>
      <a:lt1>
        <a:srgbClr val="FFFFFF"/>
      </a:lt1>
      <a:dk2>
        <a:srgbClr val="707070"/>
      </a:dk2>
      <a:lt2>
        <a:srgbClr val="FFFFFF"/>
      </a:lt2>
      <a:accent1>
        <a:srgbClr val="FF7D56"/>
      </a:accent1>
      <a:accent2>
        <a:srgbClr val="707070"/>
      </a:accent2>
      <a:accent3>
        <a:srgbClr val="EDF3FB"/>
      </a:accent3>
      <a:accent4>
        <a:srgbClr val="67A5F1"/>
      </a:accent4>
      <a:accent5>
        <a:srgbClr val="22AC7A"/>
      </a:accent5>
      <a:accent6>
        <a:srgbClr val="F7CB39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EE90CDC8AF24C84E710D144923646" ma:contentTypeVersion="16" ma:contentTypeDescription="Create a new document." ma:contentTypeScope="" ma:versionID="4e6c09e0085bd0a755a0248a18d42a23">
  <xsd:schema xmlns:xsd="http://www.w3.org/2001/XMLSchema" xmlns:xs="http://www.w3.org/2001/XMLSchema" xmlns:p="http://schemas.microsoft.com/office/2006/metadata/properties" xmlns:ns2="f86b6a87-08f7-4ffe-9c2f-2a7564dd6fe9" xmlns:ns3="5763a8be-d5ea-46bc-b6d4-8d8ed3d536af" targetNamespace="http://schemas.microsoft.com/office/2006/metadata/properties" ma:root="true" ma:fieldsID="15edf10aa50150d88064693b68ca8a19" ns2:_="" ns3:_="">
    <xsd:import namespace="f86b6a87-08f7-4ffe-9c2f-2a7564dd6fe9"/>
    <xsd:import namespace="5763a8be-d5ea-46bc-b6d4-8d8ed3d53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b6a87-08f7-4ffe-9c2f-2a7564dd6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c29cab-164c-4f24-a1fc-862081f10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8be-d5ea-46bc-b6d4-8d8ed3d53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6c63d6-1470-46cf-a8ad-0a77680b6e2c}" ma:internalName="TaxCatchAll" ma:showField="CatchAllData" ma:web="5763a8be-d5ea-46bc-b6d4-8d8ed3d53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E35CF-A29E-6846-8C13-0BE2D51C4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D0C34A-685C-4B2D-A0C1-7389D942D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b6a87-08f7-4ffe-9c2f-2a7564dd6fe9"/>
    <ds:schemaRef ds:uri="5763a8be-d5ea-46bc-b6d4-8d8ed3d53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F95AA-DF57-4517-8761-09CB277B13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Taskize%20blank%20Word%20template.dotx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Emma Cooper</cp:lastModifiedBy>
  <cp:revision>48</cp:revision>
  <dcterms:created xsi:type="dcterms:W3CDTF">2022-07-29T15:29:00Z</dcterms:created>
  <dcterms:modified xsi:type="dcterms:W3CDTF">2022-10-26T14:58:00Z</dcterms:modified>
</cp:coreProperties>
</file>